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89" w:rsidRDefault="00277C89">
      <w:pPr>
        <w:rPr>
          <w:rFonts w:ascii="Arial" w:hAnsi="Arial" w:cs="Arial"/>
          <w:b/>
          <w:sz w:val="24"/>
          <w:szCs w:val="24"/>
        </w:rPr>
      </w:pPr>
    </w:p>
    <w:p w:rsidR="00F820A0" w:rsidRDefault="00277C89" w:rsidP="00F820A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20A0">
        <w:rPr>
          <w:rFonts w:ascii="Arial" w:hAnsi="Arial" w:cs="Arial"/>
          <w:b/>
          <w:sz w:val="24"/>
          <w:szCs w:val="24"/>
        </w:rPr>
        <w:t>Projekt:</w:t>
      </w:r>
    </w:p>
    <w:p w:rsidR="00F820A0" w:rsidRPr="00F820A0" w:rsidRDefault="00277C89" w:rsidP="00F820A0">
      <w:pPr>
        <w:spacing w:line="360" w:lineRule="auto"/>
        <w:rPr>
          <w:rFonts w:ascii="Arial" w:hAnsi="Arial" w:cs="Arial"/>
          <w:sz w:val="24"/>
          <w:szCs w:val="24"/>
        </w:rPr>
      </w:pPr>
      <w:r w:rsidRPr="00F820A0">
        <w:rPr>
          <w:rFonts w:ascii="Arial" w:hAnsi="Arial" w:cs="Arial"/>
          <w:b/>
          <w:sz w:val="24"/>
          <w:szCs w:val="24"/>
        </w:rPr>
        <w:t xml:space="preserve"> </w:t>
      </w:r>
      <w:r w:rsidR="00F820A0" w:rsidRPr="00F820A0">
        <w:rPr>
          <w:rFonts w:ascii="Arial" w:hAnsi="Arial" w:cs="Arial"/>
          <w:sz w:val="24"/>
          <w:szCs w:val="24"/>
        </w:rPr>
        <w:t>„Zlepšování podmínek pro výuku technických oborů a řemesel Švehlovy střední školy polytechnické Prostějov“</w:t>
      </w:r>
    </w:p>
    <w:p w:rsidR="00F820A0" w:rsidRDefault="00277C89" w:rsidP="00F820A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20A0">
        <w:rPr>
          <w:rFonts w:ascii="Arial" w:hAnsi="Arial" w:cs="Arial"/>
          <w:b/>
          <w:sz w:val="24"/>
          <w:szCs w:val="24"/>
        </w:rPr>
        <w:t xml:space="preserve">Registrační číslo: </w:t>
      </w:r>
    </w:p>
    <w:p w:rsidR="00F820A0" w:rsidRDefault="00F820A0" w:rsidP="00F820A0">
      <w:pPr>
        <w:spacing w:line="360" w:lineRule="auto"/>
        <w:rPr>
          <w:rFonts w:ascii="Arial" w:hAnsi="Arial" w:cs="Arial"/>
          <w:sz w:val="24"/>
          <w:szCs w:val="24"/>
        </w:rPr>
      </w:pPr>
      <w:r w:rsidRPr="00F820A0">
        <w:rPr>
          <w:rFonts w:ascii="Arial" w:hAnsi="Arial" w:cs="Arial"/>
          <w:sz w:val="24"/>
          <w:szCs w:val="24"/>
        </w:rPr>
        <w:t>CZ.1.07/1.1.26/02.0010</w:t>
      </w:r>
    </w:p>
    <w:p w:rsidR="009765DF" w:rsidRPr="00F820A0" w:rsidRDefault="009765DF" w:rsidP="00F820A0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9765DF">
        <w:rPr>
          <w:rFonts w:ascii="Arial" w:hAnsi="Arial" w:cs="Arial"/>
          <w:b/>
          <w:sz w:val="24"/>
          <w:szCs w:val="24"/>
        </w:rPr>
        <w:t>Autor:</w:t>
      </w:r>
      <w:r>
        <w:rPr>
          <w:rFonts w:ascii="Arial" w:hAnsi="Arial" w:cs="Arial"/>
          <w:sz w:val="24"/>
          <w:szCs w:val="24"/>
        </w:rPr>
        <w:t xml:space="preserve"> </w:t>
      </w:r>
      <w:bookmarkEnd w:id="0"/>
      <w:r>
        <w:rPr>
          <w:rFonts w:ascii="Arial" w:hAnsi="Arial" w:cs="Arial"/>
          <w:sz w:val="24"/>
          <w:szCs w:val="24"/>
        </w:rPr>
        <w:t>Jitka Divinová</w:t>
      </w:r>
    </w:p>
    <w:p w:rsidR="007B2667" w:rsidRDefault="007B2667">
      <w:pPr>
        <w:rPr>
          <w:rFonts w:ascii="Arial" w:hAnsi="Arial" w:cs="Arial"/>
          <w:b/>
          <w:sz w:val="24"/>
          <w:szCs w:val="24"/>
        </w:rPr>
      </w:pPr>
    </w:p>
    <w:p w:rsidR="00174E87" w:rsidRDefault="007B2667">
      <w:pPr>
        <w:rPr>
          <w:rFonts w:ascii="Arial" w:hAnsi="Arial" w:cs="Arial"/>
          <w:b/>
          <w:color w:val="FFC000"/>
          <w:sz w:val="24"/>
          <w:szCs w:val="24"/>
        </w:rPr>
      </w:pPr>
      <w:r w:rsidRPr="007B2667">
        <w:rPr>
          <w:rFonts w:ascii="Arial" w:hAnsi="Arial" w:cs="Arial"/>
          <w:b/>
          <w:color w:val="FFC000"/>
          <w:sz w:val="24"/>
          <w:szCs w:val="24"/>
        </w:rPr>
        <w:t>Test: Minerální látky</w:t>
      </w:r>
    </w:p>
    <w:p w:rsidR="007B2667" w:rsidRDefault="007B2667">
      <w:pPr>
        <w:rPr>
          <w:rFonts w:ascii="Arial" w:hAnsi="Arial" w:cs="Arial"/>
          <w:b/>
          <w:color w:val="FFC000"/>
          <w:sz w:val="24"/>
          <w:szCs w:val="24"/>
        </w:rPr>
      </w:pPr>
    </w:p>
    <w:p w:rsidR="007B2667" w:rsidRPr="007B2667" w:rsidRDefault="007B2667" w:rsidP="00993D8C">
      <w:pPr>
        <w:pStyle w:val="Odstavecseseznamem"/>
        <w:numPr>
          <w:ilvl w:val="0"/>
          <w:numId w:val="17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7B2667">
        <w:rPr>
          <w:rFonts w:ascii="Arial" w:hAnsi="Arial" w:cs="Arial"/>
          <w:b/>
          <w:sz w:val="24"/>
          <w:szCs w:val="24"/>
        </w:rPr>
        <w:t>Uhlík, kyslík a dusík patří mezi minerální látky:</w:t>
      </w:r>
    </w:p>
    <w:p w:rsidR="007B2667" w:rsidRPr="007B2667" w:rsidRDefault="007B2667" w:rsidP="00993D8C">
      <w:pPr>
        <w:pStyle w:val="Odstavecseseznamem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B2667">
        <w:rPr>
          <w:rFonts w:ascii="Arial" w:hAnsi="Arial" w:cs="Arial"/>
          <w:sz w:val="24"/>
          <w:szCs w:val="24"/>
        </w:rPr>
        <w:t>Stopové</w:t>
      </w:r>
    </w:p>
    <w:p w:rsidR="007B2667" w:rsidRPr="007B2667" w:rsidRDefault="007B2667" w:rsidP="00993D8C">
      <w:pPr>
        <w:pStyle w:val="Odstavecseseznamem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B2667">
        <w:rPr>
          <w:rFonts w:ascii="Arial" w:hAnsi="Arial" w:cs="Arial"/>
          <w:sz w:val="24"/>
          <w:szCs w:val="24"/>
        </w:rPr>
        <w:t>Majoritní</w:t>
      </w:r>
    </w:p>
    <w:p w:rsidR="007B2667" w:rsidRDefault="007B2667" w:rsidP="00993D8C">
      <w:pPr>
        <w:pStyle w:val="Odstavecseseznamem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7B2667">
        <w:rPr>
          <w:rFonts w:ascii="Arial" w:hAnsi="Arial" w:cs="Arial"/>
          <w:sz w:val="24"/>
          <w:szCs w:val="24"/>
        </w:rPr>
        <w:t>inoritní</w:t>
      </w:r>
    </w:p>
    <w:p w:rsidR="007B2667" w:rsidRDefault="007B2667" w:rsidP="00993D8C">
      <w:pPr>
        <w:pStyle w:val="Odstavecseseznamem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7B2667" w:rsidRDefault="007B2667" w:rsidP="00993D8C">
      <w:pPr>
        <w:pStyle w:val="Odstavecseseznamem"/>
        <w:numPr>
          <w:ilvl w:val="0"/>
          <w:numId w:val="17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7B2667">
        <w:rPr>
          <w:rFonts w:ascii="Arial" w:hAnsi="Arial" w:cs="Arial"/>
          <w:b/>
          <w:sz w:val="24"/>
          <w:szCs w:val="24"/>
        </w:rPr>
        <w:t>Fluor a jod</w:t>
      </w:r>
      <w:r w:rsidRPr="007B26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patří mezi minerální látky:</w:t>
      </w:r>
    </w:p>
    <w:p w:rsidR="007B2667" w:rsidRPr="007B2667" w:rsidRDefault="007B2667" w:rsidP="00993D8C">
      <w:pPr>
        <w:pStyle w:val="Odstavecseseznamem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7B2667">
        <w:rPr>
          <w:rFonts w:ascii="Arial" w:hAnsi="Arial" w:cs="Arial"/>
          <w:sz w:val="24"/>
          <w:szCs w:val="24"/>
        </w:rPr>
        <w:t>Minoritní</w:t>
      </w:r>
    </w:p>
    <w:p w:rsidR="007B2667" w:rsidRPr="007B2667" w:rsidRDefault="007B2667" w:rsidP="00993D8C">
      <w:pPr>
        <w:pStyle w:val="Odstavecseseznamem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7B2667">
        <w:rPr>
          <w:rFonts w:ascii="Arial" w:hAnsi="Arial" w:cs="Arial"/>
          <w:sz w:val="24"/>
          <w:szCs w:val="24"/>
        </w:rPr>
        <w:t>Stopové</w:t>
      </w:r>
    </w:p>
    <w:p w:rsidR="007B2667" w:rsidRDefault="007B2667" w:rsidP="00993D8C">
      <w:pPr>
        <w:pStyle w:val="Odstavecseseznamem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7B2667">
        <w:rPr>
          <w:rFonts w:ascii="Arial" w:hAnsi="Arial" w:cs="Arial"/>
          <w:sz w:val="24"/>
          <w:szCs w:val="24"/>
        </w:rPr>
        <w:t>Majoritní</w:t>
      </w:r>
    </w:p>
    <w:p w:rsidR="007B2667" w:rsidRDefault="007B2667" w:rsidP="007B2667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p w:rsidR="00F80E41" w:rsidRDefault="007B2667" w:rsidP="00993D8C">
      <w:pPr>
        <w:pStyle w:val="Odstavecseseznamem"/>
        <w:numPr>
          <w:ilvl w:val="0"/>
          <w:numId w:val="17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7B2667">
        <w:rPr>
          <w:rFonts w:ascii="Arial" w:hAnsi="Arial" w:cs="Arial"/>
          <w:b/>
          <w:sz w:val="24"/>
          <w:szCs w:val="24"/>
        </w:rPr>
        <w:t>Spotřeba vápníku (DDD) u dětí se pohybuje:</w:t>
      </w:r>
    </w:p>
    <w:p w:rsidR="007B2667" w:rsidRPr="007B2667" w:rsidRDefault="007B2667" w:rsidP="00993D8C">
      <w:pPr>
        <w:pStyle w:val="Odstavecseseznamem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7B2667">
        <w:rPr>
          <w:rFonts w:ascii="Arial" w:hAnsi="Arial" w:cs="Arial"/>
          <w:sz w:val="24"/>
          <w:szCs w:val="24"/>
        </w:rPr>
        <w:t>0,8 – 1 g/den</w:t>
      </w:r>
    </w:p>
    <w:p w:rsidR="007B2667" w:rsidRPr="007B2667" w:rsidRDefault="007B2667" w:rsidP="00993D8C">
      <w:pPr>
        <w:pStyle w:val="Odstavecseseznamem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7B2667">
        <w:rPr>
          <w:rFonts w:ascii="Arial" w:hAnsi="Arial" w:cs="Arial"/>
          <w:sz w:val="24"/>
          <w:szCs w:val="24"/>
        </w:rPr>
        <w:t>1,5 g/den</w:t>
      </w:r>
    </w:p>
    <w:p w:rsidR="007B2667" w:rsidRDefault="007B2667" w:rsidP="00993D8C">
      <w:pPr>
        <w:pStyle w:val="Odstavecseseznamem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7B2667">
        <w:rPr>
          <w:rFonts w:ascii="Arial" w:hAnsi="Arial" w:cs="Arial"/>
          <w:sz w:val="24"/>
          <w:szCs w:val="24"/>
        </w:rPr>
        <w:t>0,5 - 1 g/den</w:t>
      </w:r>
    </w:p>
    <w:p w:rsidR="007B2667" w:rsidRDefault="007B2667" w:rsidP="007B2667">
      <w:pPr>
        <w:pStyle w:val="Odstavecseseznamem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7B2667" w:rsidRDefault="007B2667" w:rsidP="00993D8C">
      <w:pPr>
        <w:pStyle w:val="Odstavecseseznamem"/>
        <w:numPr>
          <w:ilvl w:val="0"/>
          <w:numId w:val="17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Metabolismus Ca je vázán </w:t>
      </w:r>
      <w:proofErr w:type="gramStart"/>
      <w:r>
        <w:rPr>
          <w:rFonts w:ascii="Arial" w:hAnsi="Arial" w:cs="Arial"/>
          <w:b/>
          <w:sz w:val="24"/>
          <w:szCs w:val="24"/>
        </w:rPr>
        <w:t>na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</w:p>
    <w:p w:rsidR="007B2667" w:rsidRPr="007B2667" w:rsidRDefault="007B2667" w:rsidP="00993D8C">
      <w:pPr>
        <w:pStyle w:val="Odstavecseseznamem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7B2667">
        <w:rPr>
          <w:rFonts w:ascii="Arial" w:hAnsi="Arial" w:cs="Arial"/>
          <w:sz w:val="24"/>
          <w:szCs w:val="24"/>
        </w:rPr>
        <w:t>Vitamín E</w:t>
      </w:r>
    </w:p>
    <w:p w:rsidR="007B2667" w:rsidRPr="007B2667" w:rsidRDefault="007B2667" w:rsidP="00993D8C">
      <w:pPr>
        <w:pStyle w:val="Odstavecseseznamem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7B2667">
        <w:rPr>
          <w:rFonts w:ascii="Arial" w:hAnsi="Arial" w:cs="Arial"/>
          <w:sz w:val="24"/>
          <w:szCs w:val="24"/>
        </w:rPr>
        <w:lastRenderedPageBreak/>
        <w:t xml:space="preserve">Vitamín </w:t>
      </w:r>
      <w:r>
        <w:rPr>
          <w:rFonts w:ascii="Arial" w:hAnsi="Arial" w:cs="Arial"/>
          <w:sz w:val="24"/>
          <w:szCs w:val="24"/>
        </w:rPr>
        <w:t>D</w:t>
      </w:r>
    </w:p>
    <w:p w:rsidR="007B2667" w:rsidRDefault="007B2667" w:rsidP="00993D8C">
      <w:pPr>
        <w:pStyle w:val="Odstavecseseznamem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7B2667">
        <w:rPr>
          <w:rFonts w:ascii="Arial" w:hAnsi="Arial" w:cs="Arial"/>
          <w:sz w:val="24"/>
          <w:szCs w:val="24"/>
        </w:rPr>
        <w:t xml:space="preserve">Vitamín </w:t>
      </w:r>
      <w:r>
        <w:rPr>
          <w:rFonts w:ascii="Arial" w:hAnsi="Arial" w:cs="Arial"/>
          <w:sz w:val="24"/>
          <w:szCs w:val="24"/>
        </w:rPr>
        <w:t>C</w:t>
      </w:r>
    </w:p>
    <w:p w:rsidR="00993D8C" w:rsidRDefault="00993D8C" w:rsidP="00993D8C">
      <w:pPr>
        <w:spacing w:line="360" w:lineRule="auto"/>
        <w:rPr>
          <w:rFonts w:ascii="Arial" w:hAnsi="Arial" w:cs="Arial"/>
          <w:sz w:val="24"/>
          <w:szCs w:val="24"/>
        </w:rPr>
      </w:pPr>
    </w:p>
    <w:p w:rsidR="00993D8C" w:rsidRPr="00993D8C" w:rsidRDefault="00993D8C" w:rsidP="00993D8C">
      <w:pPr>
        <w:pStyle w:val="Odstavecseseznamem"/>
        <w:numPr>
          <w:ilvl w:val="0"/>
          <w:numId w:val="17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93D8C">
        <w:rPr>
          <w:rFonts w:ascii="Arial" w:hAnsi="Arial" w:cs="Arial"/>
          <w:b/>
          <w:sz w:val="24"/>
          <w:szCs w:val="24"/>
        </w:rPr>
        <w:t>Který z následujících prvků je důležitý pro tvorbu lecitinu a podílí se tak na snižování cholesterolu?</w:t>
      </w:r>
    </w:p>
    <w:p w:rsidR="00993D8C" w:rsidRDefault="00993D8C" w:rsidP="00993D8C">
      <w:pPr>
        <w:pStyle w:val="Odstavecseseznamem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Sodík</w:t>
      </w:r>
    </w:p>
    <w:p w:rsidR="00993D8C" w:rsidRDefault="00993D8C" w:rsidP="00993D8C">
      <w:pPr>
        <w:pStyle w:val="Odstavecseseznamem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Vápník</w:t>
      </w:r>
    </w:p>
    <w:p w:rsidR="00993D8C" w:rsidRDefault="00993D8C" w:rsidP="00993D8C">
      <w:pPr>
        <w:pStyle w:val="Odstavecseseznamem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Hořčík</w:t>
      </w:r>
    </w:p>
    <w:p w:rsidR="00993D8C" w:rsidRDefault="00993D8C" w:rsidP="00993D8C">
      <w:pPr>
        <w:pStyle w:val="Odstavecseseznamem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Draslík</w:t>
      </w:r>
    </w:p>
    <w:p w:rsidR="00993D8C" w:rsidRDefault="00993D8C" w:rsidP="00993D8C">
      <w:pPr>
        <w:pStyle w:val="Odstavecseseznamem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993D8C" w:rsidRPr="00993D8C" w:rsidRDefault="00993D8C" w:rsidP="00993D8C">
      <w:pPr>
        <w:pStyle w:val="Odstavecseseznamem"/>
        <w:numPr>
          <w:ilvl w:val="0"/>
          <w:numId w:val="17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93D8C">
        <w:rPr>
          <w:rFonts w:ascii="Arial" w:hAnsi="Arial" w:cs="Arial"/>
          <w:b/>
          <w:sz w:val="24"/>
          <w:szCs w:val="24"/>
        </w:rPr>
        <w:t>Jaká je funkce hořčíku?</w:t>
      </w:r>
    </w:p>
    <w:p w:rsidR="00993D8C" w:rsidRDefault="00993D8C" w:rsidP="00993D8C">
      <w:pPr>
        <w:pStyle w:val="Odstavecseseznamem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nezbytný pro stavbu svalů, kostí a zubů</w:t>
      </w:r>
    </w:p>
    <w:p w:rsidR="00993D8C" w:rsidRDefault="00993D8C" w:rsidP="00993D8C">
      <w:pPr>
        <w:pStyle w:val="Odstavecseseznamem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nezbytný pro tvorbu bílkovin a DNA, stimuluje tvorbu inzulínu</w:t>
      </w:r>
    </w:p>
    <w:p w:rsidR="00993D8C" w:rsidRDefault="00993D8C" w:rsidP="00993D8C">
      <w:pPr>
        <w:pStyle w:val="Odstavecseseznamem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93D8C">
        <w:rPr>
          <w:rFonts w:ascii="Arial" w:hAnsi="Arial" w:cs="Arial"/>
          <w:sz w:val="24"/>
          <w:szCs w:val="24"/>
        </w:rPr>
        <w:t>odílí se na svalové činnosti, udržuje v rovnováze nervovou činnost, působí v ochranných procesech</w:t>
      </w:r>
    </w:p>
    <w:p w:rsidR="00993D8C" w:rsidRDefault="00993D8C" w:rsidP="00993D8C">
      <w:pPr>
        <w:pStyle w:val="Odstavecseseznamem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993D8C" w:rsidRPr="00993D8C" w:rsidRDefault="00993D8C" w:rsidP="00993D8C">
      <w:pPr>
        <w:pStyle w:val="Odstavecseseznamem"/>
        <w:numPr>
          <w:ilvl w:val="0"/>
          <w:numId w:val="17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93D8C">
        <w:rPr>
          <w:rFonts w:ascii="Arial" w:hAnsi="Arial" w:cs="Arial"/>
          <w:b/>
          <w:sz w:val="24"/>
          <w:szCs w:val="24"/>
        </w:rPr>
        <w:t>Snížená funkce štítné žlázy, únava a ospalost je spojena s nedostatkem:</w:t>
      </w:r>
    </w:p>
    <w:p w:rsidR="00993D8C" w:rsidRDefault="00993D8C" w:rsidP="00993D8C">
      <w:pPr>
        <w:pStyle w:val="Odstavecseseznamem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Draslíku</w:t>
      </w:r>
    </w:p>
    <w:p w:rsidR="00993D8C" w:rsidRDefault="00993D8C" w:rsidP="00993D8C">
      <w:pPr>
        <w:pStyle w:val="Odstavecseseznamem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Hořčíku</w:t>
      </w:r>
    </w:p>
    <w:p w:rsidR="00993D8C" w:rsidRDefault="00993D8C" w:rsidP="00993D8C">
      <w:pPr>
        <w:pStyle w:val="Odstavecseseznamem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Sodíku</w:t>
      </w:r>
    </w:p>
    <w:p w:rsidR="00993D8C" w:rsidRDefault="00993D8C" w:rsidP="00993D8C">
      <w:pPr>
        <w:pStyle w:val="Odstavecseseznamem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Jodu</w:t>
      </w:r>
    </w:p>
    <w:p w:rsidR="00993D8C" w:rsidRDefault="00993D8C" w:rsidP="00993D8C">
      <w:pPr>
        <w:pStyle w:val="Odstavecseseznamem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993D8C" w:rsidRPr="00993D8C" w:rsidRDefault="00993D8C" w:rsidP="00993D8C">
      <w:pPr>
        <w:pStyle w:val="Odstavecseseznamem"/>
        <w:numPr>
          <w:ilvl w:val="0"/>
          <w:numId w:val="17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93D8C">
        <w:rPr>
          <w:rFonts w:ascii="Arial" w:hAnsi="Arial" w:cs="Arial"/>
          <w:b/>
          <w:sz w:val="24"/>
          <w:szCs w:val="24"/>
        </w:rPr>
        <w:t>Nedostatek mědi je spojena s:</w:t>
      </w:r>
    </w:p>
    <w:p w:rsidR="00FC47AE" w:rsidRPr="00993D8C" w:rsidRDefault="00993D8C" w:rsidP="00993D8C">
      <w:pPr>
        <w:pStyle w:val="Odstavecseseznamem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D3484" w:rsidRPr="00993D8C">
        <w:rPr>
          <w:rFonts w:ascii="Arial" w:hAnsi="Arial" w:cs="Arial"/>
          <w:sz w:val="24"/>
          <w:szCs w:val="24"/>
        </w:rPr>
        <w:t xml:space="preserve">hudokrevnost, zhoršení využitelnosti cukrů, ztráta pigmentu </w:t>
      </w:r>
    </w:p>
    <w:p w:rsidR="00993D8C" w:rsidRDefault="00993D8C" w:rsidP="00993D8C">
      <w:pPr>
        <w:pStyle w:val="Odstavecseseznamem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993D8C">
        <w:rPr>
          <w:rFonts w:ascii="Arial" w:hAnsi="Arial" w:cs="Arial"/>
          <w:sz w:val="24"/>
          <w:szCs w:val="24"/>
        </w:rPr>
        <w:t>ámavost nehtů a vlasů, stárnutí kůže</w:t>
      </w:r>
    </w:p>
    <w:p w:rsidR="00FC47AE" w:rsidRDefault="00993D8C" w:rsidP="00993D8C">
      <w:pPr>
        <w:pStyle w:val="Odstavecseseznamem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8D3484" w:rsidRPr="00993D8C">
        <w:rPr>
          <w:rFonts w:ascii="Arial" w:hAnsi="Arial" w:cs="Arial"/>
          <w:sz w:val="24"/>
          <w:szCs w:val="24"/>
        </w:rPr>
        <w:t>ledá a nezdravá pokožka, stavy slabosti, vypadávání vlasů, bolesti hlavy, gastritické potíže</w:t>
      </w:r>
    </w:p>
    <w:p w:rsidR="0090442C" w:rsidRDefault="0090442C" w:rsidP="0090442C">
      <w:pPr>
        <w:pStyle w:val="Odstavecseseznamem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90442C" w:rsidRPr="00182EC2" w:rsidRDefault="0090442C" w:rsidP="0090442C">
      <w:pPr>
        <w:pStyle w:val="Odstavecseseznamem"/>
        <w:numPr>
          <w:ilvl w:val="0"/>
          <w:numId w:val="17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182EC2">
        <w:rPr>
          <w:rFonts w:ascii="Arial" w:hAnsi="Arial" w:cs="Arial"/>
          <w:b/>
          <w:sz w:val="24"/>
          <w:szCs w:val="24"/>
        </w:rPr>
        <w:t xml:space="preserve">Železo se </w:t>
      </w:r>
      <w:r w:rsidR="00182EC2" w:rsidRPr="00182EC2">
        <w:rPr>
          <w:rFonts w:ascii="Arial" w:hAnsi="Arial" w:cs="Arial"/>
          <w:b/>
          <w:sz w:val="24"/>
          <w:szCs w:val="24"/>
        </w:rPr>
        <w:t xml:space="preserve">nejvíce </w:t>
      </w:r>
      <w:r w:rsidRPr="00182EC2">
        <w:rPr>
          <w:rFonts w:ascii="Arial" w:hAnsi="Arial" w:cs="Arial"/>
          <w:b/>
          <w:sz w:val="24"/>
          <w:szCs w:val="24"/>
        </w:rPr>
        <w:t>nachází v:</w:t>
      </w:r>
    </w:p>
    <w:p w:rsidR="0090442C" w:rsidRDefault="00182EC2" w:rsidP="0090442C">
      <w:pPr>
        <w:pStyle w:val="Odstavecseseznamem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Houbách¨</w:t>
      </w:r>
    </w:p>
    <w:p w:rsidR="00182EC2" w:rsidRDefault="00182EC2" w:rsidP="0090442C">
      <w:pPr>
        <w:pStyle w:val="Odstavecseseznamem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Fazolích</w:t>
      </w:r>
      <w:proofErr w:type="gramEnd"/>
    </w:p>
    <w:p w:rsidR="00182EC2" w:rsidRDefault="00182EC2" w:rsidP="0090442C">
      <w:pPr>
        <w:pStyle w:val="Odstavecseseznamem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Játrech</w:t>
      </w:r>
      <w:proofErr w:type="gramEnd"/>
      <w:r>
        <w:rPr>
          <w:rFonts w:ascii="Arial" w:hAnsi="Arial" w:cs="Arial"/>
          <w:sz w:val="24"/>
          <w:szCs w:val="24"/>
        </w:rPr>
        <w:t xml:space="preserve"> a krvi</w:t>
      </w:r>
    </w:p>
    <w:p w:rsidR="00182EC2" w:rsidRDefault="00182EC2" w:rsidP="00182EC2">
      <w:pPr>
        <w:spacing w:line="360" w:lineRule="auto"/>
        <w:rPr>
          <w:rFonts w:ascii="Arial" w:hAnsi="Arial" w:cs="Arial"/>
          <w:sz w:val="24"/>
          <w:szCs w:val="24"/>
        </w:rPr>
      </w:pPr>
    </w:p>
    <w:p w:rsidR="00182EC2" w:rsidRPr="00182EC2" w:rsidRDefault="00182EC2" w:rsidP="00182EC2">
      <w:pPr>
        <w:pStyle w:val="Odstavecseseznamem"/>
        <w:numPr>
          <w:ilvl w:val="0"/>
          <w:numId w:val="17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182EC2">
        <w:rPr>
          <w:rFonts w:ascii="Arial" w:hAnsi="Arial" w:cs="Arial"/>
          <w:b/>
          <w:sz w:val="24"/>
          <w:szCs w:val="24"/>
        </w:rPr>
        <w:t>Wilsonova choroba je:</w:t>
      </w:r>
    </w:p>
    <w:p w:rsidR="00182EC2" w:rsidRDefault="00182EC2" w:rsidP="00182EC2">
      <w:pPr>
        <w:pStyle w:val="Odstavecseseznamem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Neschopnost využít železo</w:t>
      </w:r>
    </w:p>
    <w:p w:rsidR="00182EC2" w:rsidRDefault="00182EC2" w:rsidP="00182EC2">
      <w:pPr>
        <w:pStyle w:val="Odstavecseseznamem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Neschopnost využít měď </w:t>
      </w:r>
    </w:p>
    <w:p w:rsidR="00182EC2" w:rsidRDefault="00182EC2" w:rsidP="00182EC2">
      <w:pPr>
        <w:pStyle w:val="Odstavecseseznamem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Neschopnost využít vápník</w:t>
      </w:r>
    </w:p>
    <w:p w:rsidR="00182EC2" w:rsidRDefault="00182EC2" w:rsidP="00182EC2">
      <w:pPr>
        <w:pStyle w:val="Odstavecseseznamem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182EC2" w:rsidRPr="00182EC2" w:rsidRDefault="00182EC2" w:rsidP="00182EC2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</w:p>
    <w:p w:rsidR="00993D8C" w:rsidRPr="00993D8C" w:rsidRDefault="00993D8C" w:rsidP="00993D8C">
      <w:pPr>
        <w:pStyle w:val="Odstavecseseznamem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993D8C" w:rsidRPr="00993D8C" w:rsidRDefault="00993D8C" w:rsidP="00993D8C">
      <w:pPr>
        <w:pStyle w:val="Odstavecseseznamem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sectPr w:rsidR="00993D8C" w:rsidRPr="00993D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59" w:rsidRDefault="00B72159" w:rsidP="00174E87">
      <w:pPr>
        <w:spacing w:after="0" w:line="240" w:lineRule="auto"/>
      </w:pPr>
      <w:r>
        <w:separator/>
      </w:r>
    </w:p>
  </w:endnote>
  <w:endnote w:type="continuationSeparator" w:id="0">
    <w:p w:rsidR="00B72159" w:rsidRDefault="00B72159" w:rsidP="0017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59" w:rsidRDefault="00B72159" w:rsidP="00174E87">
      <w:pPr>
        <w:spacing w:after="0" w:line="240" w:lineRule="auto"/>
      </w:pPr>
      <w:r>
        <w:separator/>
      </w:r>
    </w:p>
  </w:footnote>
  <w:footnote w:type="continuationSeparator" w:id="0">
    <w:p w:rsidR="00B72159" w:rsidRDefault="00B72159" w:rsidP="0017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87" w:rsidRDefault="009765DF">
    <w:pPr>
      <w:pStyle w:val="Zhlav"/>
    </w:pPr>
    <w:r w:rsidRPr="00487C80">
      <w:rPr>
        <w:noProof/>
        <w:lang w:eastAsia="cs-CZ"/>
      </w:rPr>
      <w:drawing>
        <wp:inline distT="0" distB="0" distL="0" distR="0" wp14:anchorId="0847D81D" wp14:editId="473A80DD">
          <wp:extent cx="5715000" cy="1395413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39541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3C7"/>
    <w:multiLevelType w:val="hybridMultilevel"/>
    <w:tmpl w:val="5D700E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4F75"/>
    <w:multiLevelType w:val="hybridMultilevel"/>
    <w:tmpl w:val="3940BF3A"/>
    <w:lvl w:ilvl="0" w:tplc="8A2E8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687513"/>
    <w:multiLevelType w:val="hybridMultilevel"/>
    <w:tmpl w:val="6242FE8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3406A"/>
    <w:multiLevelType w:val="hybridMultilevel"/>
    <w:tmpl w:val="E4D68F54"/>
    <w:lvl w:ilvl="0" w:tplc="3112FA8A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34ACD"/>
    <w:multiLevelType w:val="hybridMultilevel"/>
    <w:tmpl w:val="66F2E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A152D"/>
    <w:multiLevelType w:val="hybridMultilevel"/>
    <w:tmpl w:val="4308E7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0D38C7"/>
    <w:multiLevelType w:val="hybridMultilevel"/>
    <w:tmpl w:val="F6466B2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5030D7"/>
    <w:multiLevelType w:val="hybridMultilevel"/>
    <w:tmpl w:val="A91C153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B6101"/>
    <w:multiLevelType w:val="hybridMultilevel"/>
    <w:tmpl w:val="E3909784"/>
    <w:lvl w:ilvl="0" w:tplc="DFD6B54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D92CCC"/>
    <w:multiLevelType w:val="hybridMultilevel"/>
    <w:tmpl w:val="8F52AE9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921C30"/>
    <w:multiLevelType w:val="hybridMultilevel"/>
    <w:tmpl w:val="0BE6B32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CD798D"/>
    <w:multiLevelType w:val="hybridMultilevel"/>
    <w:tmpl w:val="C6D6AB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5E3103"/>
    <w:multiLevelType w:val="hybridMultilevel"/>
    <w:tmpl w:val="1A78C2C2"/>
    <w:lvl w:ilvl="0" w:tplc="48D6A2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20B9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614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34AC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2C3A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496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C7A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0E8E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E5C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583D5F"/>
    <w:multiLevelType w:val="hybridMultilevel"/>
    <w:tmpl w:val="34621ED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5F2F31"/>
    <w:multiLevelType w:val="hybridMultilevel"/>
    <w:tmpl w:val="6E9E0EF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D6777E"/>
    <w:multiLevelType w:val="hybridMultilevel"/>
    <w:tmpl w:val="CFB00D2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8B5F12"/>
    <w:multiLevelType w:val="hybridMultilevel"/>
    <w:tmpl w:val="FFF2895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BC5217"/>
    <w:multiLevelType w:val="hybridMultilevel"/>
    <w:tmpl w:val="1E9E1C4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AD6B9C"/>
    <w:multiLevelType w:val="hybridMultilevel"/>
    <w:tmpl w:val="1CE0FD8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3F2315"/>
    <w:multiLevelType w:val="hybridMultilevel"/>
    <w:tmpl w:val="48C03A2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9C00CC"/>
    <w:multiLevelType w:val="hybridMultilevel"/>
    <w:tmpl w:val="1BD06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609E0"/>
    <w:multiLevelType w:val="hybridMultilevel"/>
    <w:tmpl w:val="F5D0F8F8"/>
    <w:lvl w:ilvl="0" w:tplc="FDC049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AC2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02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A55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875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CD1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F863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1C0F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B224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F91DB7"/>
    <w:multiLevelType w:val="hybridMultilevel"/>
    <w:tmpl w:val="42E845B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31076F"/>
    <w:multiLevelType w:val="hybridMultilevel"/>
    <w:tmpl w:val="DB5A924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ED0539"/>
    <w:multiLevelType w:val="hybridMultilevel"/>
    <w:tmpl w:val="3A0AE6D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3B0F6F"/>
    <w:multiLevelType w:val="hybridMultilevel"/>
    <w:tmpl w:val="77C64E2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1F26DC"/>
    <w:multiLevelType w:val="hybridMultilevel"/>
    <w:tmpl w:val="0500172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C7A18F5"/>
    <w:multiLevelType w:val="hybridMultilevel"/>
    <w:tmpl w:val="BF2699E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1"/>
  </w:num>
  <w:num w:numId="5">
    <w:abstractNumId w:val="9"/>
  </w:num>
  <w:num w:numId="6">
    <w:abstractNumId w:val="15"/>
  </w:num>
  <w:num w:numId="7">
    <w:abstractNumId w:val="1"/>
  </w:num>
  <w:num w:numId="8">
    <w:abstractNumId w:val="8"/>
  </w:num>
  <w:num w:numId="9">
    <w:abstractNumId w:val="18"/>
  </w:num>
  <w:num w:numId="10">
    <w:abstractNumId w:val="14"/>
  </w:num>
  <w:num w:numId="11">
    <w:abstractNumId w:val="16"/>
  </w:num>
  <w:num w:numId="12">
    <w:abstractNumId w:val="17"/>
  </w:num>
  <w:num w:numId="13">
    <w:abstractNumId w:val="7"/>
  </w:num>
  <w:num w:numId="14">
    <w:abstractNumId w:val="3"/>
  </w:num>
  <w:num w:numId="15">
    <w:abstractNumId w:val="27"/>
  </w:num>
  <w:num w:numId="16">
    <w:abstractNumId w:val="19"/>
  </w:num>
  <w:num w:numId="17">
    <w:abstractNumId w:val="4"/>
  </w:num>
  <w:num w:numId="18">
    <w:abstractNumId w:val="25"/>
  </w:num>
  <w:num w:numId="19">
    <w:abstractNumId w:val="24"/>
  </w:num>
  <w:num w:numId="20">
    <w:abstractNumId w:val="5"/>
  </w:num>
  <w:num w:numId="21">
    <w:abstractNumId w:val="26"/>
  </w:num>
  <w:num w:numId="22">
    <w:abstractNumId w:val="23"/>
  </w:num>
  <w:num w:numId="23">
    <w:abstractNumId w:val="13"/>
  </w:num>
  <w:num w:numId="24">
    <w:abstractNumId w:val="10"/>
  </w:num>
  <w:num w:numId="25">
    <w:abstractNumId w:val="12"/>
  </w:num>
  <w:num w:numId="26">
    <w:abstractNumId w:val="21"/>
  </w:num>
  <w:num w:numId="27">
    <w:abstractNumId w:val="2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87"/>
    <w:rsid w:val="00017F95"/>
    <w:rsid w:val="000A0563"/>
    <w:rsid w:val="00174E87"/>
    <w:rsid w:val="00182EC2"/>
    <w:rsid w:val="001E36A2"/>
    <w:rsid w:val="00277C89"/>
    <w:rsid w:val="003D150B"/>
    <w:rsid w:val="00467917"/>
    <w:rsid w:val="00511FF9"/>
    <w:rsid w:val="0058597F"/>
    <w:rsid w:val="005F738F"/>
    <w:rsid w:val="00676E96"/>
    <w:rsid w:val="007B2667"/>
    <w:rsid w:val="00847637"/>
    <w:rsid w:val="008D3484"/>
    <w:rsid w:val="0090442C"/>
    <w:rsid w:val="00914667"/>
    <w:rsid w:val="009765DF"/>
    <w:rsid w:val="00983D32"/>
    <w:rsid w:val="00993D8C"/>
    <w:rsid w:val="009A5915"/>
    <w:rsid w:val="009C23EB"/>
    <w:rsid w:val="00A03590"/>
    <w:rsid w:val="00AD5008"/>
    <w:rsid w:val="00AE7392"/>
    <w:rsid w:val="00B356A7"/>
    <w:rsid w:val="00B72159"/>
    <w:rsid w:val="00B97AE6"/>
    <w:rsid w:val="00C25683"/>
    <w:rsid w:val="00D56084"/>
    <w:rsid w:val="00D63A54"/>
    <w:rsid w:val="00F80E41"/>
    <w:rsid w:val="00F820A0"/>
    <w:rsid w:val="00F82E4B"/>
    <w:rsid w:val="00FC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E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7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4E87"/>
  </w:style>
  <w:style w:type="paragraph" w:styleId="Zpat">
    <w:name w:val="footer"/>
    <w:basedOn w:val="Normln"/>
    <w:link w:val="ZpatChar"/>
    <w:uiPriority w:val="99"/>
    <w:unhideWhenUsed/>
    <w:rsid w:val="0017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4E87"/>
  </w:style>
  <w:style w:type="paragraph" w:styleId="Textbubliny">
    <w:name w:val="Balloon Text"/>
    <w:basedOn w:val="Normln"/>
    <w:link w:val="TextbublinyChar"/>
    <w:uiPriority w:val="99"/>
    <w:semiHidden/>
    <w:unhideWhenUsed/>
    <w:rsid w:val="0017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E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7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D1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E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7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4E87"/>
  </w:style>
  <w:style w:type="paragraph" w:styleId="Zpat">
    <w:name w:val="footer"/>
    <w:basedOn w:val="Normln"/>
    <w:link w:val="ZpatChar"/>
    <w:uiPriority w:val="99"/>
    <w:unhideWhenUsed/>
    <w:rsid w:val="0017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4E87"/>
  </w:style>
  <w:style w:type="paragraph" w:styleId="Textbubliny">
    <w:name w:val="Balloon Text"/>
    <w:basedOn w:val="Normln"/>
    <w:link w:val="TextbublinyChar"/>
    <w:uiPriority w:val="99"/>
    <w:semiHidden/>
    <w:unhideWhenUsed/>
    <w:rsid w:val="0017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E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7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D1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14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4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5</cp:revision>
  <dcterms:created xsi:type="dcterms:W3CDTF">2014-02-01T21:28:00Z</dcterms:created>
  <dcterms:modified xsi:type="dcterms:W3CDTF">2015-04-01T17:00:00Z</dcterms:modified>
</cp:coreProperties>
</file>